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44BCE" w14:textId="77777777" w:rsidR="00805ECF" w:rsidRPr="00805ECF" w:rsidRDefault="00805ECF" w:rsidP="00805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805ECF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GB" w:eastAsia="en-GB"/>
          <w14:ligatures w14:val="none"/>
        </w:rPr>
        <w:drawing>
          <wp:inline distT="0" distB="0" distL="0" distR="0" wp14:anchorId="731D077B" wp14:editId="26192FC6">
            <wp:extent cx="619125" cy="571500"/>
            <wp:effectExtent l="0" t="0" r="9525" b="0"/>
            <wp:docPr id="1" name="Picture 1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yellow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DA02D" w14:textId="77777777" w:rsidR="00805ECF" w:rsidRDefault="00805ECF">
      <w:r>
        <w:t>Tel. 01702332857</w:t>
      </w:r>
    </w:p>
    <w:p w14:paraId="42A18ADC" w14:textId="2C29389C" w:rsidR="00805ECF" w:rsidRDefault="00805ECF">
      <w:r>
        <w:t xml:space="preserve">Email </w:t>
      </w:r>
      <w:hyperlink r:id="rId6" w:history="1">
        <w:r w:rsidRPr="006A0258">
          <w:rPr>
            <w:rStyle w:val="Hyperlink"/>
          </w:rPr>
          <w:t>info@atriumclinic.co.uk</w:t>
        </w:r>
      </w:hyperlink>
    </w:p>
    <w:p w14:paraId="6B5B42E6" w14:textId="528BF7A1" w:rsidR="00167259" w:rsidRDefault="00805ECF">
      <w:r>
        <w:t xml:space="preserve">Website www.atriumclinic.co.uk </w:t>
      </w:r>
    </w:p>
    <w:p w14:paraId="68A8FD08" w14:textId="02D31B4C" w:rsidR="005B6FE8" w:rsidRPr="005B6FE8" w:rsidRDefault="005B6FE8" w:rsidP="005B6FE8">
      <w:pPr>
        <w:spacing w:after="0" w:line="240" w:lineRule="auto"/>
        <w:ind w:left="-567" w:right="-561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5B6FE8">
        <w:rPr>
          <w:rFonts w:ascii="Overpass" w:eastAsia="Times New Roman" w:hAnsi="Overpass" w:cs="Times New Roman"/>
          <w:color w:val="000000"/>
          <w:kern w:val="0"/>
          <w:lang w:val="en-GB" w:eastAsia="en-GB"/>
          <w14:ligatures w14:val="none"/>
        </w:rPr>
        <w:t xml:space="preserve">Dear </w:t>
      </w:r>
      <w:r w:rsidR="00805ECF">
        <w:rPr>
          <w:rFonts w:ascii="Overpass" w:eastAsia="Times New Roman" w:hAnsi="Overpass" w:cs="Times New Roman"/>
          <w:color w:val="000000"/>
          <w:kern w:val="0"/>
          <w:lang w:val="en-GB" w:eastAsia="en-GB"/>
          <w14:ligatures w14:val="none"/>
        </w:rPr>
        <w:t>Delegates</w:t>
      </w:r>
      <w:r w:rsidRPr="005B6FE8">
        <w:rPr>
          <w:rFonts w:ascii="Overpass" w:eastAsia="Times New Roman" w:hAnsi="Overpass" w:cs="Times New Roman"/>
          <w:color w:val="000000"/>
          <w:kern w:val="0"/>
          <w:lang w:val="en-GB" w:eastAsia="en-GB"/>
          <w14:ligatures w14:val="none"/>
        </w:rPr>
        <w:t>,</w:t>
      </w:r>
    </w:p>
    <w:p w14:paraId="360018F6" w14:textId="77777777" w:rsidR="005B6FE8" w:rsidRPr="005B6FE8" w:rsidRDefault="005B6FE8" w:rsidP="005B6F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73D30AB3" w14:textId="0274DCFC" w:rsidR="005B6FE8" w:rsidRDefault="005B6FE8" w:rsidP="005B6FE8">
      <w:pPr>
        <w:rPr>
          <w:rFonts w:cstheme="minorHAnsi"/>
        </w:rPr>
      </w:pPr>
      <w:r>
        <w:rPr>
          <w:rFonts w:ascii="Overpass" w:eastAsia="Times New Roman" w:hAnsi="Overpass" w:cs="Times New Roman"/>
          <w:color w:val="000000"/>
          <w:kern w:val="0"/>
          <w:lang w:val="en-GB" w:eastAsia="en-GB"/>
          <w14:ligatures w14:val="none"/>
        </w:rPr>
        <w:t xml:space="preserve">Atrium Clinic is delighted that you are joining us on our </w:t>
      </w:r>
      <w:r>
        <w:rPr>
          <w:rFonts w:cstheme="minorHAnsi"/>
          <w:b/>
          <w:bCs/>
        </w:rPr>
        <w:t>1.5 days with the first half day to onboard participants into Gaming and VR therapy</w:t>
      </w:r>
      <w:r w:rsidRPr="005B6FE8">
        <w:rPr>
          <w:rFonts w:cstheme="minorHAnsi"/>
        </w:rPr>
        <w:t>. As you are aware, delegates need to attend the full 1.5 days to achieve CPD certification for 11 hours</w:t>
      </w:r>
      <w:r>
        <w:rPr>
          <w:rFonts w:cstheme="minorHAnsi"/>
        </w:rPr>
        <w:t>.</w:t>
      </w:r>
      <w:r w:rsidR="00805ECF">
        <w:rPr>
          <w:rFonts w:cstheme="minorHAnsi"/>
        </w:rPr>
        <w:t xml:space="preserve"> The workshop is reserved for psychologists, therapists or trained therapeutic intervention practitioners who work with young people.</w:t>
      </w:r>
    </w:p>
    <w:p w14:paraId="2D6CD771" w14:textId="5A8C4A50" w:rsidR="005B6FE8" w:rsidRDefault="005B6FE8" w:rsidP="005B6FE8">
      <w:pPr>
        <w:rPr>
          <w:rFonts w:cstheme="minorHAnsi"/>
        </w:rPr>
      </w:pPr>
      <w:r>
        <w:rPr>
          <w:rFonts w:cstheme="minorHAnsi"/>
        </w:rPr>
        <w:t>Your date/time</w:t>
      </w:r>
      <w:r w:rsidR="00805ECF">
        <w:rPr>
          <w:rFonts w:cstheme="minorHAnsi"/>
        </w:rPr>
        <w:t xml:space="preserve"> onboarding workshop</w:t>
      </w:r>
      <w:proofErr w:type="gramStart"/>
      <w:r>
        <w:rPr>
          <w:rFonts w:cstheme="minorHAnsi"/>
        </w:rPr>
        <w:t>…..</w:t>
      </w:r>
      <w:proofErr w:type="gramEnd"/>
    </w:p>
    <w:p w14:paraId="07C0998E" w14:textId="6515F0BE" w:rsidR="00805ECF" w:rsidRDefault="00805ECF" w:rsidP="005B6FE8">
      <w:pPr>
        <w:rPr>
          <w:rFonts w:cstheme="minorHAnsi"/>
        </w:rPr>
      </w:pPr>
      <w:r>
        <w:rPr>
          <w:rFonts w:cstheme="minorHAnsi"/>
        </w:rPr>
        <w:t>Your date/time main remote workshop….</w:t>
      </w:r>
    </w:p>
    <w:p w14:paraId="43410E8C" w14:textId="76121997" w:rsidR="005B6FE8" w:rsidRDefault="005B6FE8" w:rsidP="005B6FE8">
      <w:pPr>
        <w:rPr>
          <w:rFonts w:cstheme="minorHAnsi"/>
        </w:rPr>
      </w:pPr>
      <w:r>
        <w:rPr>
          <w:rFonts w:cstheme="minorHAnsi"/>
        </w:rPr>
        <w:t>URL link and Joining instructions</w:t>
      </w:r>
    </w:p>
    <w:p w14:paraId="796305AD" w14:textId="7902F012" w:rsidR="005B6FE8" w:rsidRDefault="005B6FE8" w:rsidP="005B6FE8">
      <w:pPr>
        <w:rPr>
          <w:rFonts w:cstheme="minorHAnsi"/>
        </w:rPr>
      </w:pPr>
      <w:r>
        <w:rPr>
          <w:rFonts w:cstheme="minorHAnsi"/>
        </w:rPr>
        <w:t>Your facilitator is ……………………</w:t>
      </w:r>
    </w:p>
    <w:p w14:paraId="00186F26" w14:textId="5703607E" w:rsidR="005B6FE8" w:rsidRDefault="005B6FE8" w:rsidP="005B6FE8">
      <w:pPr>
        <w:rPr>
          <w:rFonts w:cstheme="minorHAnsi"/>
        </w:rPr>
      </w:pPr>
      <w:r>
        <w:rPr>
          <w:rFonts w:cstheme="minorHAnsi"/>
        </w:rPr>
        <w:t>Experience of facilitator/biography</w:t>
      </w:r>
      <w:r w:rsidR="00805ECF">
        <w:rPr>
          <w:rFonts w:cstheme="minorHAnsi"/>
        </w:rPr>
        <w:t>….</w:t>
      </w:r>
    </w:p>
    <w:p w14:paraId="1F37632A" w14:textId="4AE62D37" w:rsidR="005B6FE8" w:rsidRDefault="005B6FE8" w:rsidP="005B6FE8">
      <w:pPr>
        <w:rPr>
          <w:rFonts w:cstheme="minorHAnsi"/>
        </w:rPr>
      </w:pPr>
      <w:r>
        <w:rPr>
          <w:rFonts w:cstheme="minorHAnsi"/>
        </w:rPr>
        <w:t xml:space="preserve">Facilitator email for contact before or after workshop is </w:t>
      </w:r>
      <w:r w:rsidR="00805ECF">
        <w:rPr>
          <w:rFonts w:cstheme="minorHAnsi"/>
        </w:rPr>
        <w:t>….@atriumclinic.co.uk</w:t>
      </w:r>
    </w:p>
    <w:p w14:paraId="7F270E22" w14:textId="553CD04F" w:rsidR="005B6FE8" w:rsidRDefault="005B6FE8" w:rsidP="005B6FE8">
      <w:pPr>
        <w:rPr>
          <w:rFonts w:cstheme="minorHAnsi"/>
        </w:rPr>
      </w:pPr>
      <w:r>
        <w:rPr>
          <w:rFonts w:cstheme="minorHAnsi"/>
        </w:rPr>
        <w:t xml:space="preserve">We advise if you are not familiar with gaming or VR that you try at least one game before you attend the workshop and you can access </w:t>
      </w:r>
      <w:proofErr w:type="spellStart"/>
      <w:r>
        <w:rPr>
          <w:rFonts w:cstheme="minorHAnsi"/>
        </w:rPr>
        <w:t>Mindstack</w:t>
      </w:r>
      <w:proofErr w:type="spellEnd"/>
      <w:r>
        <w:rPr>
          <w:rFonts w:cstheme="minorHAnsi"/>
        </w:rPr>
        <w:t xml:space="preserve"> free from our website here……URL link</w:t>
      </w:r>
    </w:p>
    <w:p w14:paraId="1FD37C72" w14:textId="337085F1" w:rsidR="005B6FE8" w:rsidRDefault="005B6FE8" w:rsidP="005B6FE8">
      <w:pPr>
        <w:rPr>
          <w:rFonts w:cstheme="minorHAnsi"/>
        </w:rPr>
      </w:pPr>
      <w:r>
        <w:rPr>
          <w:rFonts w:cstheme="minorHAnsi"/>
        </w:rPr>
        <w:t>You will find more information on our Atrium website Gaming therapy pages here</w:t>
      </w:r>
      <w:proofErr w:type="gramStart"/>
      <w:r>
        <w:rPr>
          <w:rFonts w:cstheme="minorHAnsi"/>
        </w:rPr>
        <w:t>…..</w:t>
      </w:r>
      <w:proofErr w:type="gramEnd"/>
    </w:p>
    <w:p w14:paraId="5CF16304" w14:textId="1D481397" w:rsidR="005B6FE8" w:rsidRDefault="005B6FE8" w:rsidP="005B6FE8">
      <w:pPr>
        <w:rPr>
          <w:rFonts w:cstheme="minorHAnsi"/>
        </w:rPr>
      </w:pPr>
      <w:r>
        <w:rPr>
          <w:rFonts w:cstheme="minorHAnsi"/>
        </w:rPr>
        <w:t>Below i</w:t>
      </w:r>
      <w:r w:rsidR="00805ECF">
        <w:rPr>
          <w:rFonts w:cstheme="minorHAnsi"/>
        </w:rPr>
        <w:t>s</w:t>
      </w:r>
      <w:r>
        <w:rPr>
          <w:rFonts w:cstheme="minorHAnsi"/>
        </w:rPr>
        <w:t xml:space="preserve"> the </w:t>
      </w:r>
      <w:proofErr w:type="gramStart"/>
      <w:r>
        <w:rPr>
          <w:rFonts w:cstheme="minorHAnsi"/>
        </w:rPr>
        <w:t>outline</w:t>
      </w:r>
      <w:proofErr w:type="gramEnd"/>
      <w:r>
        <w:rPr>
          <w:rFonts w:cstheme="minorHAnsi"/>
        </w:rPr>
        <w:t xml:space="preserve"> </w:t>
      </w:r>
      <w:proofErr w:type="spellStart"/>
      <w:r w:rsidR="00805ECF">
        <w:rPr>
          <w:rFonts w:cstheme="minorHAnsi"/>
        </w:rPr>
        <w:t>programme</w:t>
      </w:r>
      <w:proofErr w:type="spellEnd"/>
      <w:r w:rsidR="00805ECF">
        <w:rPr>
          <w:rFonts w:cstheme="minorHAnsi"/>
        </w:rPr>
        <w:t xml:space="preserve"> for</w:t>
      </w:r>
      <w:r>
        <w:rPr>
          <w:rFonts w:cstheme="minorHAnsi"/>
        </w:rPr>
        <w:t xml:space="preserve"> your workshop. You may have some time to </w:t>
      </w:r>
      <w:r w:rsidR="00805ECF">
        <w:rPr>
          <w:rFonts w:cstheme="minorHAnsi"/>
        </w:rPr>
        <w:t>practice</w:t>
      </w:r>
      <w:r>
        <w:rPr>
          <w:rFonts w:cstheme="minorHAnsi"/>
        </w:rPr>
        <w:t xml:space="preserve"> between your onboarding and Full workshop days but for ease we are including both day’s aims and objectives and </w:t>
      </w:r>
      <w:r w:rsidR="00805ECF">
        <w:rPr>
          <w:rFonts w:cstheme="minorHAnsi"/>
        </w:rPr>
        <w:t xml:space="preserve">the </w:t>
      </w:r>
      <w:r>
        <w:rPr>
          <w:rFonts w:cstheme="minorHAnsi"/>
        </w:rPr>
        <w:t xml:space="preserve">outline </w:t>
      </w:r>
      <w:proofErr w:type="spellStart"/>
      <w:r>
        <w:rPr>
          <w:rFonts w:cstheme="minorHAnsi"/>
        </w:rPr>
        <w:t>programme</w:t>
      </w:r>
      <w:proofErr w:type="spellEnd"/>
      <w:r>
        <w:rPr>
          <w:rFonts w:cstheme="minorHAnsi"/>
        </w:rPr>
        <w:t xml:space="preserve"> below.</w:t>
      </w:r>
    </w:p>
    <w:p w14:paraId="5B57CD9A" w14:textId="77777777" w:rsidR="00805ECF" w:rsidRDefault="00805ECF" w:rsidP="005B6FE8">
      <w:pPr>
        <w:rPr>
          <w:rFonts w:cstheme="minorHAnsi"/>
          <w:b/>
          <w:bCs/>
        </w:rPr>
      </w:pPr>
    </w:p>
    <w:p w14:paraId="4D3B55D3" w14:textId="77777777" w:rsidR="00805ECF" w:rsidRDefault="00805ECF" w:rsidP="005B6FE8">
      <w:pPr>
        <w:rPr>
          <w:rFonts w:cstheme="minorHAnsi"/>
          <w:b/>
          <w:bCs/>
        </w:rPr>
      </w:pPr>
    </w:p>
    <w:p w14:paraId="70AD4599" w14:textId="77777777" w:rsidR="00805ECF" w:rsidRDefault="00805ECF" w:rsidP="005B6FE8">
      <w:pPr>
        <w:rPr>
          <w:rFonts w:cstheme="minorHAnsi"/>
          <w:b/>
          <w:bCs/>
        </w:rPr>
      </w:pPr>
    </w:p>
    <w:p w14:paraId="293A4F99" w14:textId="77777777" w:rsidR="00805ECF" w:rsidRDefault="00805ECF" w:rsidP="005B6FE8">
      <w:pPr>
        <w:rPr>
          <w:rFonts w:cstheme="minorHAnsi"/>
          <w:b/>
          <w:bCs/>
        </w:rPr>
      </w:pPr>
    </w:p>
    <w:p w14:paraId="13824FA4" w14:textId="4253F066" w:rsidR="005B6FE8" w:rsidRDefault="005B6FE8" w:rsidP="005B6FE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1.5 days with the first half day to onboard participants into Gaming and VR therapy</w:t>
      </w:r>
    </w:p>
    <w:p w14:paraId="78A6C728" w14:textId="780857C4" w:rsidR="005B6FE8" w:rsidRDefault="005B6FE8" w:rsidP="005B6FE8">
      <w:pPr>
        <w:rPr>
          <w:rFonts w:cstheme="minorHAnsi"/>
          <w:b/>
          <w:bCs/>
        </w:rPr>
      </w:pPr>
      <w:r w:rsidRPr="00BA6A9F">
        <w:rPr>
          <w:rFonts w:cstheme="minorHAnsi"/>
          <w:b/>
          <w:bCs/>
        </w:rPr>
        <w:lastRenderedPageBreak/>
        <w:t xml:space="preserve">Onboarding </w:t>
      </w:r>
      <w:r>
        <w:rPr>
          <w:rFonts w:cstheme="minorHAnsi"/>
          <w:b/>
          <w:bCs/>
        </w:rPr>
        <w:t xml:space="preserve">onto Gaming and </w:t>
      </w:r>
      <w:r w:rsidRPr="00BA6A9F">
        <w:rPr>
          <w:rFonts w:cstheme="minorHAnsi"/>
          <w:b/>
          <w:bCs/>
        </w:rPr>
        <w:t>VR therapies -4 hours</w:t>
      </w:r>
    </w:p>
    <w:p w14:paraId="31334B9C" w14:textId="77777777" w:rsidR="005B6FE8" w:rsidRPr="00BA6A9F" w:rsidRDefault="005B6FE8" w:rsidP="005B6FE8">
      <w:pPr>
        <w:rPr>
          <w:rFonts w:cstheme="minorHAnsi"/>
          <w:b/>
          <w:bCs/>
        </w:rPr>
      </w:pPr>
      <w:r w:rsidRPr="00BA6A9F">
        <w:rPr>
          <w:rFonts w:cstheme="minorHAnsi"/>
          <w:b/>
          <w:bCs/>
        </w:rPr>
        <w:t>Aims and objectives</w:t>
      </w:r>
    </w:p>
    <w:p w14:paraId="17E85FBD" w14:textId="77777777" w:rsidR="005B6FE8" w:rsidRPr="00BA6A9F" w:rsidRDefault="005B6FE8" w:rsidP="005B6FE8">
      <w:pPr>
        <w:spacing w:before="100" w:beforeAutospacing="1" w:after="100" w:afterAutospacing="1"/>
        <w:rPr>
          <w:rFonts w:cstheme="minorHAnsi"/>
          <w:b/>
          <w:bCs/>
          <w:color w:val="000000"/>
          <w:lang w:val="en-GB"/>
        </w:rPr>
      </w:pPr>
      <w:r w:rsidRPr="00BA6A9F">
        <w:rPr>
          <w:rFonts w:cstheme="minorHAnsi"/>
          <w:b/>
          <w:bCs/>
          <w:color w:val="000000"/>
          <w:lang w:val="en-GB"/>
        </w:rPr>
        <w:t xml:space="preserve">Aims </w:t>
      </w:r>
    </w:p>
    <w:p w14:paraId="48AD94C0" w14:textId="77777777" w:rsidR="005B6FE8" w:rsidRPr="00BA6A9F" w:rsidRDefault="005B6FE8" w:rsidP="005B6FE8">
      <w:pPr>
        <w:spacing w:before="100" w:beforeAutospacing="1" w:after="100" w:afterAutospacing="1"/>
        <w:rPr>
          <w:rFonts w:cstheme="minorHAnsi"/>
          <w:color w:val="000000"/>
          <w:lang w:val="en-GB"/>
        </w:rPr>
      </w:pPr>
      <w:r w:rsidRPr="00BA6A9F">
        <w:rPr>
          <w:rFonts w:cstheme="minorHAnsi"/>
          <w:color w:val="000000"/>
          <w:lang w:val="en-GB"/>
        </w:rPr>
        <w:t>To increase knowledge and understanding to support VR use in therapeutic practice.</w:t>
      </w:r>
    </w:p>
    <w:p w14:paraId="46306157" w14:textId="77777777" w:rsidR="005B6FE8" w:rsidRPr="00BA6A9F" w:rsidRDefault="005B6FE8" w:rsidP="005B6FE8">
      <w:pPr>
        <w:spacing w:before="100" w:beforeAutospacing="1" w:after="100" w:afterAutospacing="1"/>
        <w:rPr>
          <w:rFonts w:cstheme="minorHAnsi"/>
          <w:color w:val="000000"/>
          <w:lang w:val="en-GB"/>
        </w:rPr>
      </w:pPr>
      <w:r w:rsidRPr="00BA6A9F">
        <w:rPr>
          <w:rFonts w:cstheme="minorHAnsi"/>
          <w:color w:val="000000"/>
          <w:lang w:val="en-GB"/>
        </w:rPr>
        <w:t>By the end of the onboarding workshop participants will be able to</w:t>
      </w:r>
    </w:p>
    <w:p w14:paraId="49132D68" w14:textId="77777777" w:rsidR="005B6FE8" w:rsidRPr="00BA6A9F" w:rsidRDefault="005B6FE8" w:rsidP="005B6FE8">
      <w:pPr>
        <w:spacing w:before="100" w:beforeAutospacing="1" w:after="100" w:afterAutospacing="1"/>
        <w:rPr>
          <w:rFonts w:cstheme="minorHAnsi"/>
          <w:b/>
          <w:bCs/>
          <w:color w:val="000000"/>
          <w:lang w:val="en-GB"/>
        </w:rPr>
      </w:pPr>
      <w:r w:rsidRPr="00BA6A9F">
        <w:rPr>
          <w:rFonts w:cstheme="minorHAnsi"/>
          <w:b/>
          <w:bCs/>
          <w:color w:val="000000"/>
          <w:lang w:val="en-GB"/>
        </w:rPr>
        <w:t>Objectives</w:t>
      </w:r>
    </w:p>
    <w:p w14:paraId="7FC1D0B5" w14:textId="77777777" w:rsidR="005B6FE8" w:rsidRPr="00BA6A9F" w:rsidRDefault="005B6FE8" w:rsidP="005B6FE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/>
          <w:lang w:val="en-GB"/>
        </w:rPr>
      </w:pPr>
      <w:r w:rsidRPr="00BA6A9F">
        <w:rPr>
          <w:rFonts w:cstheme="minorHAnsi"/>
          <w:color w:val="000000"/>
          <w:lang w:val="en-GB"/>
        </w:rPr>
        <w:t>Set up Gaming and VR approaches as part of therapeutic offer.</w:t>
      </w:r>
    </w:p>
    <w:p w14:paraId="4970BF77" w14:textId="77777777" w:rsidR="005B6FE8" w:rsidRPr="00BA6A9F" w:rsidRDefault="005B6FE8" w:rsidP="005B6FE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/>
          <w:lang w:val="en-GB"/>
        </w:rPr>
      </w:pPr>
      <w:r w:rsidRPr="00BA6A9F">
        <w:rPr>
          <w:rFonts w:cstheme="minorHAnsi"/>
          <w:color w:val="000000"/>
          <w:lang w:val="en-GB"/>
        </w:rPr>
        <w:t>Describe equipment required</w:t>
      </w:r>
    </w:p>
    <w:p w14:paraId="056E210F" w14:textId="77777777" w:rsidR="005B6FE8" w:rsidRPr="00BA6A9F" w:rsidRDefault="005B6FE8" w:rsidP="005B6FE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/>
          <w:lang w:val="en-GB"/>
        </w:rPr>
      </w:pPr>
      <w:r w:rsidRPr="00BA6A9F">
        <w:rPr>
          <w:rFonts w:cstheme="minorHAnsi"/>
          <w:color w:val="000000"/>
          <w:lang w:val="en-GB"/>
        </w:rPr>
        <w:t>Demonstrate how to set up equipment.</w:t>
      </w:r>
    </w:p>
    <w:p w14:paraId="6CF6F458" w14:textId="77777777" w:rsidR="005B6FE8" w:rsidRDefault="005B6FE8" w:rsidP="005B6FE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/>
          <w:lang w:val="en-GB"/>
        </w:rPr>
      </w:pPr>
      <w:r w:rsidRPr="00BA6A9F">
        <w:rPr>
          <w:rFonts w:cstheme="minorHAnsi"/>
          <w:color w:val="000000"/>
          <w:lang w:val="en-GB"/>
        </w:rPr>
        <w:t>Describe an overview of ethics, training standards, participant consent and how professional standards apply to this intervention.</w:t>
      </w:r>
    </w:p>
    <w:p w14:paraId="014DA90B" w14:textId="77777777" w:rsidR="005B6FE8" w:rsidRPr="005B6FE8" w:rsidRDefault="005B6FE8" w:rsidP="005B6FE8">
      <w:pPr>
        <w:pStyle w:val="ListParagraph"/>
        <w:numPr>
          <w:ilvl w:val="0"/>
          <w:numId w:val="1"/>
        </w:numPr>
        <w:rPr>
          <w:rFonts w:ascii="Montserrat" w:eastAsia="Overpass" w:hAnsi="Montserrat" w:cs="Overpass"/>
          <w:sz w:val="20"/>
          <w:szCs w:val="20"/>
        </w:rPr>
      </w:pPr>
      <w:r w:rsidRPr="005B6FE8">
        <w:rPr>
          <w:rFonts w:ascii="Montserrat" w:eastAsia="Overpass" w:hAnsi="Montserrat" w:cs="Overpass"/>
          <w:sz w:val="20"/>
          <w:szCs w:val="20"/>
        </w:rPr>
        <w:t>Onboarding Gaming and VR therapy 4 hours CPD excluding break</w:t>
      </w:r>
    </w:p>
    <w:p w14:paraId="5908C123" w14:textId="56F4F546" w:rsidR="005B6FE8" w:rsidRPr="00805ECF" w:rsidRDefault="005B6FE8" w:rsidP="005B6FE8">
      <w:pPr>
        <w:spacing w:before="100" w:beforeAutospacing="1" w:after="100" w:afterAutospacing="1"/>
        <w:rPr>
          <w:rFonts w:cstheme="minorHAnsi"/>
          <w:b/>
          <w:bCs/>
          <w:color w:val="000000"/>
          <w:lang w:val="en-GB"/>
        </w:rPr>
      </w:pPr>
      <w:r w:rsidRPr="00805ECF">
        <w:rPr>
          <w:rFonts w:cstheme="minorHAnsi"/>
          <w:b/>
          <w:bCs/>
          <w:color w:val="000000"/>
          <w:lang w:val="en-GB"/>
        </w:rPr>
        <w:t>Objectives main workshop: 1 remote day 7</w:t>
      </w:r>
      <w:r w:rsidR="00AB662F" w:rsidRPr="00805ECF">
        <w:rPr>
          <w:rFonts w:cstheme="minorHAnsi"/>
          <w:b/>
          <w:bCs/>
          <w:color w:val="000000"/>
          <w:lang w:val="en-GB"/>
        </w:rPr>
        <w:t xml:space="preserve"> </w:t>
      </w:r>
      <w:r w:rsidRPr="00805ECF">
        <w:rPr>
          <w:rFonts w:cstheme="minorHAnsi"/>
          <w:b/>
          <w:bCs/>
          <w:color w:val="000000"/>
          <w:lang w:val="en-GB"/>
        </w:rPr>
        <w:t>CPD hours</w:t>
      </w:r>
    </w:p>
    <w:p w14:paraId="11EE96DA" w14:textId="77777777" w:rsidR="005B6FE8" w:rsidRPr="004D27CA" w:rsidRDefault="005B6FE8" w:rsidP="005B6FE8">
      <w:pPr>
        <w:spacing w:before="100" w:beforeAutospacing="1" w:after="100" w:afterAutospacing="1"/>
        <w:rPr>
          <w:rFonts w:cstheme="minorHAnsi"/>
          <w:color w:val="000000"/>
          <w:lang w:val="en-GB"/>
        </w:rPr>
      </w:pPr>
      <w:r w:rsidRPr="00BA6A9F">
        <w:rPr>
          <w:rFonts w:cstheme="minorHAnsi"/>
          <w:color w:val="000000"/>
          <w:lang w:val="en-GB"/>
        </w:rPr>
        <w:t>By the end of the workshop participants will be able to</w:t>
      </w:r>
    </w:p>
    <w:p w14:paraId="091DDB1A" w14:textId="77777777" w:rsidR="005B6FE8" w:rsidRPr="004D27CA" w:rsidRDefault="005B6FE8" w:rsidP="005B6FE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Describe</w:t>
      </w:r>
      <w:r w:rsidRPr="004D27CA">
        <w:rPr>
          <w:rFonts w:cstheme="minorHAnsi"/>
        </w:rPr>
        <w:t xml:space="preserve"> therapeutic </w:t>
      </w:r>
      <w:r>
        <w:rPr>
          <w:rFonts w:cstheme="minorHAnsi"/>
        </w:rPr>
        <w:t>benefits</w:t>
      </w:r>
      <w:r w:rsidRPr="004D27CA">
        <w:rPr>
          <w:rFonts w:cstheme="minorHAnsi"/>
        </w:rPr>
        <w:t xml:space="preserve"> of digital gaming and VR</w:t>
      </w:r>
    </w:p>
    <w:p w14:paraId="596B325F" w14:textId="77777777" w:rsidR="005B6FE8" w:rsidRPr="004D27CA" w:rsidRDefault="005B6FE8" w:rsidP="005B6FE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Refer to specific</w:t>
      </w:r>
      <w:r w:rsidRPr="004D27CA">
        <w:rPr>
          <w:rFonts w:cstheme="minorHAnsi"/>
        </w:rPr>
        <w:t xml:space="preserve"> </w:t>
      </w:r>
      <w:r>
        <w:rPr>
          <w:rFonts w:cstheme="minorHAnsi"/>
        </w:rPr>
        <w:t xml:space="preserve">therapeutic qualities of </w:t>
      </w:r>
      <w:r w:rsidRPr="004D27CA">
        <w:rPr>
          <w:rFonts w:cstheme="minorHAnsi"/>
        </w:rPr>
        <w:t xml:space="preserve">gaming and VR tools </w:t>
      </w:r>
      <w:r>
        <w:rPr>
          <w:rFonts w:cstheme="minorHAnsi"/>
        </w:rPr>
        <w:t xml:space="preserve">and when they can be incorporated </w:t>
      </w:r>
      <w:r w:rsidRPr="004D27CA">
        <w:rPr>
          <w:rFonts w:cstheme="minorHAnsi"/>
        </w:rPr>
        <w:t>in sessions</w:t>
      </w:r>
    </w:p>
    <w:p w14:paraId="0078585F" w14:textId="77777777" w:rsidR="005B6FE8" w:rsidRPr="004D27CA" w:rsidRDefault="005B6FE8" w:rsidP="005B6FE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Indicate the</w:t>
      </w:r>
      <w:r w:rsidRPr="004D27CA">
        <w:rPr>
          <w:rFonts w:cstheme="minorHAnsi"/>
        </w:rPr>
        <w:t xml:space="preserve"> ethical, safeguarding, and practical considerations</w:t>
      </w:r>
    </w:p>
    <w:p w14:paraId="23E2D4E2" w14:textId="77777777" w:rsidR="005B6FE8" w:rsidRPr="004D27CA" w:rsidRDefault="005B6FE8" w:rsidP="005B6FE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Refer to resource templates for</w:t>
      </w:r>
      <w:r w:rsidRPr="004D27CA">
        <w:rPr>
          <w:rFonts w:cstheme="minorHAnsi"/>
        </w:rPr>
        <w:t xml:space="preserve"> clinical applications for trauma, anxiety, and social skills</w:t>
      </w:r>
      <w:r>
        <w:rPr>
          <w:rFonts w:cstheme="minorHAnsi"/>
        </w:rPr>
        <w:t xml:space="preserve"> in the Atrium Clinic protocol</w:t>
      </w:r>
    </w:p>
    <w:p w14:paraId="500DA790" w14:textId="3D00020E" w:rsidR="005B6FE8" w:rsidRDefault="005B6FE8" w:rsidP="005B6FE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Show knowledge and gaming acumen in at least 1 game and </w:t>
      </w:r>
      <w:r>
        <w:rPr>
          <w:rFonts w:cstheme="minorHAnsi"/>
        </w:rPr>
        <w:t xml:space="preserve">awareness of one </w:t>
      </w:r>
      <w:r w:rsidRPr="004D27CA">
        <w:rPr>
          <w:rFonts w:cstheme="minorHAnsi"/>
        </w:rPr>
        <w:t xml:space="preserve">VR platform </w:t>
      </w:r>
    </w:p>
    <w:p w14:paraId="05B7ACF1" w14:textId="77777777" w:rsidR="005B6FE8" w:rsidRPr="005B6FE8" w:rsidRDefault="005B6FE8" w:rsidP="005B6FE8">
      <w:pPr>
        <w:spacing w:after="0" w:line="240" w:lineRule="auto"/>
        <w:ind w:left="360"/>
        <w:rPr>
          <w:rFonts w:cstheme="minorHAnsi"/>
        </w:rPr>
      </w:pPr>
    </w:p>
    <w:p w14:paraId="37B18024" w14:textId="0E72683B" w:rsidR="005B6FE8" w:rsidRPr="00AB662F" w:rsidRDefault="005B6FE8" w:rsidP="005B6FE8">
      <w:pPr>
        <w:ind w:left="-30"/>
        <w:rPr>
          <w:rFonts w:ascii="Montserrat" w:eastAsia="Overpass" w:hAnsi="Montserrat" w:cs="Overpass"/>
          <w:b/>
          <w:bCs/>
          <w:sz w:val="20"/>
          <w:szCs w:val="20"/>
        </w:rPr>
      </w:pPr>
      <w:r w:rsidRPr="00AB662F">
        <w:rPr>
          <w:rFonts w:ascii="Montserrat" w:eastAsia="Overpass" w:hAnsi="Montserrat" w:cs="Overpass"/>
          <w:b/>
          <w:bCs/>
          <w:sz w:val="20"/>
          <w:szCs w:val="20"/>
        </w:rPr>
        <w:t xml:space="preserve">Onboarding Gaming and VR therapy </w:t>
      </w:r>
      <w:r w:rsidR="00AB662F">
        <w:rPr>
          <w:rFonts w:ascii="Montserrat" w:eastAsia="Overpass" w:hAnsi="Montserrat" w:cs="Overpass"/>
          <w:b/>
          <w:bCs/>
          <w:sz w:val="20"/>
          <w:szCs w:val="20"/>
        </w:rPr>
        <w:t>9am -1.15pm</w:t>
      </w:r>
    </w:p>
    <w:p w14:paraId="2F8DC0CB" w14:textId="0874C98B" w:rsidR="005B6FE8" w:rsidRDefault="00805ECF" w:rsidP="005B6FE8">
      <w:pPr>
        <w:spacing w:before="100" w:beforeAutospacing="1" w:after="100" w:afterAutospacing="1"/>
        <w:rPr>
          <w:rFonts w:cstheme="minorHAnsi"/>
          <w:lang w:val="en-GB"/>
        </w:rPr>
      </w:pPr>
      <w:r>
        <w:rPr>
          <w:rFonts w:cstheme="minorHAnsi"/>
          <w:lang w:val="en-GB"/>
        </w:rPr>
        <w:t>Outline programme</w:t>
      </w:r>
    </w:p>
    <w:p w14:paraId="6C29EBCF" w14:textId="7F32DC01" w:rsidR="005B6FE8" w:rsidRPr="00805ECF" w:rsidRDefault="005B6FE8" w:rsidP="00805EC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val="en-GB" w:eastAsia="en-GB"/>
          <w14:ligatures w14:val="none"/>
        </w:rPr>
      </w:pPr>
      <w:r w:rsidRPr="00805ECF">
        <w:rPr>
          <w:rFonts w:eastAsia="Times New Roman" w:cstheme="minorHAnsi"/>
          <w:kern w:val="0"/>
          <w:sz w:val="24"/>
          <w:szCs w:val="24"/>
          <w:lang w:val="en-GB" w:eastAsia="en-GB"/>
          <w14:ligatures w14:val="none"/>
        </w:rPr>
        <w:t>Introductions and Orientation</w:t>
      </w:r>
      <w:r w:rsidRPr="00805ECF">
        <w:rPr>
          <w:rFonts w:cstheme="minorHAnsi"/>
          <w:lang w:val="en-GB"/>
        </w:rPr>
        <w:t>/Overview</w:t>
      </w:r>
      <w:r w:rsidRPr="00805ECF">
        <w:rPr>
          <w:rFonts w:eastAsia="Times New Roman" w:cstheme="minorHAnsi"/>
          <w:kern w:val="0"/>
          <w:sz w:val="24"/>
          <w:szCs w:val="24"/>
          <w:lang w:val="en-GB" w:eastAsia="en-GB"/>
          <w14:ligatures w14:val="none"/>
        </w:rPr>
        <w:t xml:space="preserve"> </w:t>
      </w:r>
    </w:p>
    <w:p w14:paraId="40F5DDE5" w14:textId="74C434D9" w:rsidR="005B6FE8" w:rsidRPr="00805ECF" w:rsidRDefault="005B6FE8" w:rsidP="00805EC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val="en-GB" w:eastAsia="en-GB"/>
          <w14:ligatures w14:val="none"/>
        </w:rPr>
      </w:pPr>
      <w:r w:rsidRPr="00805ECF">
        <w:rPr>
          <w:rFonts w:eastAsia="Times New Roman" w:cstheme="minorHAnsi"/>
          <w:kern w:val="0"/>
          <w:sz w:val="24"/>
          <w:szCs w:val="24"/>
          <w:lang w:val="en-GB" w:eastAsia="en-GB"/>
          <w14:ligatures w14:val="none"/>
        </w:rPr>
        <w:t xml:space="preserve">Equipment Setup and Familiarisation </w:t>
      </w:r>
    </w:p>
    <w:p w14:paraId="74F210B6" w14:textId="57AAB5BC" w:rsidR="005B6FE8" w:rsidRPr="00805ECF" w:rsidRDefault="005B6FE8" w:rsidP="00805EC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val="en-GB" w:eastAsia="en-GB"/>
          <w14:ligatures w14:val="none"/>
        </w:rPr>
      </w:pPr>
      <w:r w:rsidRPr="00805ECF">
        <w:rPr>
          <w:rFonts w:eastAsia="Times New Roman" w:cstheme="minorHAnsi"/>
          <w:kern w:val="0"/>
          <w:sz w:val="24"/>
          <w:szCs w:val="24"/>
          <w:lang w:val="en-GB" w:eastAsia="en-GB"/>
          <w14:ligatures w14:val="none"/>
        </w:rPr>
        <w:t xml:space="preserve">Participant Onboarding for therapy </w:t>
      </w:r>
    </w:p>
    <w:p w14:paraId="61A54F26" w14:textId="20C9ADCF" w:rsidR="005B6FE8" w:rsidRPr="00805ECF" w:rsidRDefault="005B6FE8" w:rsidP="00805EC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val="en-GB" w:eastAsia="en-GB"/>
          <w14:ligatures w14:val="none"/>
        </w:rPr>
      </w:pPr>
      <w:r w:rsidRPr="00805ECF">
        <w:rPr>
          <w:rFonts w:eastAsia="Times New Roman" w:cstheme="minorHAnsi"/>
          <w:kern w:val="0"/>
          <w:sz w:val="24"/>
          <w:szCs w:val="24"/>
          <w:lang w:val="en-GB" w:eastAsia="en-GB"/>
          <w14:ligatures w14:val="none"/>
        </w:rPr>
        <w:t xml:space="preserve">Training and Professional Standards </w:t>
      </w:r>
    </w:p>
    <w:p w14:paraId="6D73B2C0" w14:textId="059A66A2" w:rsidR="005B6FE8" w:rsidRPr="00805ECF" w:rsidRDefault="005B6FE8" w:rsidP="00805EC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val="en-GB" w:eastAsia="en-GB"/>
          <w14:ligatures w14:val="none"/>
        </w:rPr>
      </w:pPr>
      <w:r w:rsidRPr="00805ECF">
        <w:rPr>
          <w:rFonts w:eastAsia="Times New Roman" w:cstheme="minorHAnsi"/>
          <w:kern w:val="0"/>
          <w:sz w:val="24"/>
          <w:szCs w:val="24"/>
          <w:lang w:val="en-GB" w:eastAsia="en-GB"/>
          <w14:ligatures w14:val="none"/>
        </w:rPr>
        <w:t xml:space="preserve">Quiz, ongoing Support, </w:t>
      </w:r>
      <w:r w:rsidRPr="00805ECF">
        <w:rPr>
          <w:rFonts w:cstheme="minorHAnsi"/>
          <w:lang w:val="en-GB"/>
        </w:rPr>
        <w:t>H</w:t>
      </w:r>
      <w:r w:rsidRPr="00805ECF">
        <w:rPr>
          <w:rFonts w:eastAsia="Times New Roman" w:cstheme="minorHAnsi"/>
          <w:kern w:val="0"/>
          <w:sz w:val="24"/>
          <w:szCs w:val="24"/>
          <w:lang w:val="en-GB" w:eastAsia="en-GB"/>
          <w14:ligatures w14:val="none"/>
        </w:rPr>
        <w:t>omework and Feedback</w:t>
      </w:r>
    </w:p>
    <w:p w14:paraId="0A9D58E1" w14:textId="77777777" w:rsidR="005B6FE8" w:rsidRDefault="005B6FE8" w:rsidP="005B6FE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Main workshop 1 day remote/facilitated 7CPD hours</w:t>
      </w:r>
    </w:p>
    <w:p w14:paraId="51675D38" w14:textId="77777777" w:rsidR="005B6FE8" w:rsidRDefault="005B6FE8" w:rsidP="005B6FE8">
      <w:pPr>
        <w:rPr>
          <w:rFonts w:cstheme="minorHAnsi"/>
          <w:b/>
          <w:bCs/>
        </w:rPr>
      </w:pPr>
    </w:p>
    <w:p w14:paraId="05701101" w14:textId="27109BE4" w:rsidR="005B6FE8" w:rsidRPr="00BA6A9F" w:rsidRDefault="005B6FE8" w:rsidP="005B6FE8">
      <w:pPr>
        <w:rPr>
          <w:rFonts w:cstheme="minorHAnsi"/>
          <w:b/>
          <w:bCs/>
          <w:sz w:val="24"/>
          <w:szCs w:val="24"/>
        </w:rPr>
      </w:pPr>
      <w:r w:rsidRPr="00BA6A9F">
        <w:rPr>
          <w:rFonts w:cstheme="minorHAnsi"/>
          <w:b/>
          <w:bCs/>
          <w:sz w:val="24"/>
          <w:szCs w:val="24"/>
        </w:rPr>
        <w:lastRenderedPageBreak/>
        <w:t xml:space="preserve">Full-Day Workshop </w:t>
      </w:r>
      <w:r w:rsidR="00AB662F">
        <w:rPr>
          <w:rFonts w:cstheme="minorHAnsi"/>
          <w:b/>
          <w:bCs/>
          <w:sz w:val="24"/>
          <w:szCs w:val="24"/>
        </w:rPr>
        <w:t xml:space="preserve">Agenda </w:t>
      </w:r>
      <w:r w:rsidR="00AB662F" w:rsidRPr="00AB662F">
        <w:rPr>
          <w:rFonts w:cstheme="minorHAnsi"/>
          <w:sz w:val="24"/>
          <w:szCs w:val="24"/>
        </w:rPr>
        <w:t>9am-4.30pm</w:t>
      </w:r>
      <w:r w:rsidR="00AB662F">
        <w:rPr>
          <w:rFonts w:cstheme="minorHAnsi"/>
          <w:sz w:val="24"/>
          <w:szCs w:val="24"/>
        </w:rPr>
        <w:t xml:space="preserve"> 7 CPD hours</w:t>
      </w:r>
    </w:p>
    <w:p w14:paraId="3748F6CE" w14:textId="584EB44C" w:rsidR="005B6FE8" w:rsidRPr="00805ECF" w:rsidRDefault="005B6FE8" w:rsidP="00805ECF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05ECF">
        <w:rPr>
          <w:rFonts w:cstheme="minorHAnsi"/>
          <w:sz w:val="24"/>
          <w:szCs w:val="24"/>
        </w:rPr>
        <w:t>Welcome</w:t>
      </w:r>
      <w:r w:rsidRPr="00805ECF">
        <w:rPr>
          <w:rFonts w:cstheme="minorHAnsi"/>
        </w:rPr>
        <w:t>, Introductions</w:t>
      </w:r>
      <w:r w:rsidRPr="00805ECF">
        <w:rPr>
          <w:rFonts w:cstheme="minorHAnsi"/>
          <w:sz w:val="24"/>
          <w:szCs w:val="24"/>
        </w:rPr>
        <w:t xml:space="preserve"> &amp; Icebreaker </w:t>
      </w:r>
      <w:r w:rsidRPr="00805ECF">
        <w:rPr>
          <w:rFonts w:cstheme="minorHAnsi"/>
        </w:rPr>
        <w:t>exercise</w:t>
      </w:r>
      <w:r w:rsidRPr="00805ECF">
        <w:rPr>
          <w:rFonts w:cstheme="minorHAnsi"/>
          <w:sz w:val="24"/>
          <w:szCs w:val="24"/>
        </w:rPr>
        <w:t xml:space="preserve">. </w:t>
      </w:r>
    </w:p>
    <w:p w14:paraId="6D5C4A68" w14:textId="4B4D0960" w:rsidR="005B6FE8" w:rsidRPr="00805ECF" w:rsidRDefault="005B6FE8" w:rsidP="00805ECF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05ECF">
        <w:rPr>
          <w:rFonts w:cstheme="minorHAnsi"/>
          <w:sz w:val="24"/>
          <w:szCs w:val="24"/>
        </w:rPr>
        <w:t>Therapeutic Gaming in Practice</w:t>
      </w:r>
      <w:r w:rsidRPr="00805ECF">
        <w:rPr>
          <w:rFonts w:cstheme="minorHAnsi"/>
        </w:rPr>
        <w:t>.</w:t>
      </w:r>
      <w:r w:rsidRPr="00805ECF">
        <w:rPr>
          <w:rFonts w:cstheme="minorHAnsi"/>
          <w:sz w:val="24"/>
          <w:szCs w:val="24"/>
        </w:rPr>
        <w:t xml:space="preserve"> Learn how to use specific games in therap</w:t>
      </w:r>
      <w:r w:rsidRPr="00805ECF">
        <w:rPr>
          <w:rFonts w:cstheme="minorHAnsi"/>
        </w:rPr>
        <w:t>eutic intervention</w:t>
      </w:r>
      <w:r w:rsidRPr="00805ECF">
        <w:rPr>
          <w:rFonts w:cstheme="minorHAnsi"/>
          <w:sz w:val="24"/>
          <w:szCs w:val="24"/>
        </w:rPr>
        <w:t xml:space="preserve">. Includes breakout activity designing a game-based intervention. </w:t>
      </w:r>
    </w:p>
    <w:p w14:paraId="089F5C44" w14:textId="656D7859" w:rsidR="005B6FE8" w:rsidRPr="00805ECF" w:rsidRDefault="005B6FE8" w:rsidP="00805ECF">
      <w:pPr>
        <w:pStyle w:val="ListParagraph"/>
        <w:numPr>
          <w:ilvl w:val="0"/>
          <w:numId w:val="5"/>
        </w:numPr>
        <w:rPr>
          <w:rFonts w:cstheme="minorHAnsi"/>
        </w:rPr>
      </w:pPr>
      <w:r w:rsidRPr="00805ECF">
        <w:rPr>
          <w:rFonts w:cstheme="minorHAnsi"/>
          <w:sz w:val="24"/>
          <w:szCs w:val="24"/>
        </w:rPr>
        <w:t xml:space="preserve">Break </w:t>
      </w:r>
    </w:p>
    <w:p w14:paraId="64A34024" w14:textId="33AECB52" w:rsidR="005B6FE8" w:rsidRPr="00805ECF" w:rsidRDefault="005B6FE8" w:rsidP="00805ECF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05ECF">
        <w:rPr>
          <w:rFonts w:cstheme="minorHAnsi"/>
          <w:sz w:val="24"/>
          <w:szCs w:val="24"/>
        </w:rPr>
        <w:t xml:space="preserve">Introduction to VR Therapy Overview of VR in therapy with live demonstrations. </w:t>
      </w:r>
    </w:p>
    <w:p w14:paraId="65E0A20E" w14:textId="53BACC39" w:rsidR="005B6FE8" w:rsidRPr="00805ECF" w:rsidRDefault="005B6FE8" w:rsidP="00805ECF">
      <w:pPr>
        <w:pStyle w:val="ListParagraph"/>
        <w:numPr>
          <w:ilvl w:val="0"/>
          <w:numId w:val="5"/>
        </w:numPr>
        <w:rPr>
          <w:rFonts w:cstheme="minorHAnsi"/>
        </w:rPr>
      </w:pPr>
      <w:r w:rsidRPr="00805ECF">
        <w:rPr>
          <w:rFonts w:cstheme="minorHAnsi"/>
          <w:sz w:val="24"/>
          <w:szCs w:val="24"/>
        </w:rPr>
        <w:t>Lunch Break</w:t>
      </w:r>
    </w:p>
    <w:p w14:paraId="75B5F263" w14:textId="403992D4" w:rsidR="005B6FE8" w:rsidRPr="00805ECF" w:rsidRDefault="005B6FE8" w:rsidP="00805ECF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05ECF">
        <w:rPr>
          <w:rFonts w:cstheme="minorHAnsi"/>
          <w:sz w:val="24"/>
          <w:szCs w:val="24"/>
        </w:rPr>
        <w:t>Setting Up &amp; Safeguarding Technical setup, ethical use, screen-time concerns, consent and safeguarding review with case scenario</w:t>
      </w:r>
      <w:r w:rsidRPr="00805ECF">
        <w:rPr>
          <w:rFonts w:cstheme="minorHAnsi"/>
        </w:rPr>
        <w:t xml:space="preserve"> and examples shared</w:t>
      </w:r>
      <w:r w:rsidRPr="00805ECF">
        <w:rPr>
          <w:rFonts w:cstheme="minorHAnsi"/>
          <w:sz w:val="24"/>
          <w:szCs w:val="24"/>
        </w:rPr>
        <w:t>.</w:t>
      </w:r>
    </w:p>
    <w:p w14:paraId="61373D70" w14:textId="2BDA8FE3" w:rsidR="005B6FE8" w:rsidRPr="00805ECF" w:rsidRDefault="005B6FE8" w:rsidP="00805ECF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05ECF">
        <w:rPr>
          <w:rFonts w:cstheme="minorHAnsi"/>
          <w:sz w:val="24"/>
          <w:szCs w:val="24"/>
        </w:rPr>
        <w:t xml:space="preserve">Building a </w:t>
      </w:r>
      <w:proofErr w:type="spellStart"/>
      <w:r w:rsidRPr="00805ECF">
        <w:rPr>
          <w:rFonts w:cstheme="minorHAnsi"/>
          <w:sz w:val="24"/>
          <w:szCs w:val="24"/>
        </w:rPr>
        <w:t>Programme</w:t>
      </w:r>
      <w:proofErr w:type="spellEnd"/>
      <w:r w:rsidRPr="00805ECF">
        <w:rPr>
          <w:rFonts w:cstheme="minorHAnsi"/>
          <w:sz w:val="24"/>
          <w:szCs w:val="24"/>
        </w:rPr>
        <w:t xml:space="preserve"> / Session Plan Design session plans across age groups. Downloadable templates included</w:t>
      </w:r>
      <w:r w:rsidRPr="00805ECF">
        <w:rPr>
          <w:rFonts w:cstheme="minorHAnsi"/>
        </w:rPr>
        <w:t xml:space="preserve"> in Atrium Clinical protocol and how to access</w:t>
      </w:r>
      <w:r w:rsidRPr="00805ECF">
        <w:rPr>
          <w:rFonts w:cstheme="minorHAnsi"/>
          <w:sz w:val="24"/>
          <w:szCs w:val="24"/>
        </w:rPr>
        <w:t xml:space="preserve">. </w:t>
      </w:r>
    </w:p>
    <w:p w14:paraId="1F3CC95B" w14:textId="7ACEBAF9" w:rsidR="005B6FE8" w:rsidRPr="00805ECF" w:rsidRDefault="005B6FE8" w:rsidP="00805ECF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05ECF">
        <w:rPr>
          <w:rFonts w:cstheme="minorHAnsi"/>
          <w:sz w:val="24"/>
          <w:szCs w:val="24"/>
        </w:rPr>
        <w:t xml:space="preserve">Break </w:t>
      </w:r>
    </w:p>
    <w:p w14:paraId="7A056F76" w14:textId="67E7D58B" w:rsidR="005B6FE8" w:rsidRPr="00805ECF" w:rsidRDefault="005B6FE8" w:rsidP="00805ECF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05ECF">
        <w:rPr>
          <w:rFonts w:cstheme="minorHAnsi"/>
          <w:sz w:val="24"/>
          <w:szCs w:val="24"/>
        </w:rPr>
        <w:t xml:space="preserve">Guided Practice &amp; Peer Feedback Small-group role-play with structured feedback. </w:t>
      </w:r>
    </w:p>
    <w:p w14:paraId="3D92060B" w14:textId="71243D0D" w:rsidR="005B6FE8" w:rsidRPr="00805ECF" w:rsidRDefault="005B6FE8" w:rsidP="00805ECF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05ECF">
        <w:rPr>
          <w:rFonts w:cstheme="minorHAnsi"/>
          <w:sz w:val="24"/>
          <w:szCs w:val="24"/>
        </w:rPr>
        <w:t>Quiz, Wrap-Up &amp; Resources Q&amp;</w:t>
      </w:r>
      <w:r w:rsidRPr="00805ECF">
        <w:rPr>
          <w:rFonts w:cstheme="minorHAnsi"/>
          <w:sz w:val="24"/>
          <w:szCs w:val="24"/>
        </w:rPr>
        <w:t>A, next</w:t>
      </w:r>
      <w:r w:rsidRPr="00805ECF">
        <w:rPr>
          <w:rFonts w:cstheme="minorHAnsi"/>
          <w:sz w:val="24"/>
          <w:szCs w:val="24"/>
        </w:rPr>
        <w:t xml:space="preserve"> steps, </w:t>
      </w:r>
      <w:r w:rsidRPr="00805ECF">
        <w:rPr>
          <w:rFonts w:cstheme="minorHAnsi"/>
        </w:rPr>
        <w:t xml:space="preserve">clinical supervision, </w:t>
      </w:r>
      <w:r w:rsidRPr="00805ECF">
        <w:rPr>
          <w:rFonts w:cstheme="minorHAnsi"/>
          <w:sz w:val="24"/>
          <w:szCs w:val="24"/>
        </w:rPr>
        <w:t>additional training</w:t>
      </w:r>
      <w:r w:rsidRPr="00805ECF">
        <w:rPr>
          <w:rFonts w:cstheme="minorHAnsi"/>
        </w:rPr>
        <w:t>, individual coaching</w:t>
      </w:r>
      <w:r w:rsidRPr="00805ECF">
        <w:rPr>
          <w:rFonts w:cstheme="minorHAnsi"/>
          <w:sz w:val="24"/>
          <w:szCs w:val="24"/>
        </w:rPr>
        <w:t xml:space="preserve"> and protocol reminder </w:t>
      </w:r>
      <w:r w:rsidRPr="00805ECF">
        <w:rPr>
          <w:rFonts w:cstheme="minorHAnsi"/>
        </w:rPr>
        <w:t xml:space="preserve">on </w:t>
      </w:r>
      <w:r w:rsidRPr="00805ECF">
        <w:rPr>
          <w:rFonts w:cstheme="minorHAnsi"/>
          <w:sz w:val="24"/>
          <w:szCs w:val="24"/>
        </w:rPr>
        <w:t>downloads</w:t>
      </w:r>
      <w:r w:rsidRPr="00805ECF">
        <w:rPr>
          <w:rFonts w:cstheme="minorHAnsi"/>
        </w:rPr>
        <w:t xml:space="preserve"> from website and accessing download code</w:t>
      </w:r>
      <w:r w:rsidRPr="00805ECF">
        <w:rPr>
          <w:rFonts w:cstheme="minorHAnsi"/>
          <w:sz w:val="24"/>
          <w:szCs w:val="24"/>
        </w:rPr>
        <w:t xml:space="preserve">. </w:t>
      </w:r>
    </w:p>
    <w:p w14:paraId="25FE975C" w14:textId="7463EDFD" w:rsidR="005B6FE8" w:rsidRDefault="00805ECF" w:rsidP="005B6FE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bdr w:val="none" w:sz="0" w:space="0" w:color="auto" w:frame="1"/>
        </w:rPr>
        <w:t>Please contact your facilitator or the reception team if you have any learning needs or any questions.</w:t>
      </w:r>
    </w:p>
    <w:p w14:paraId="52E4B54F" w14:textId="77777777" w:rsidR="00805ECF" w:rsidRDefault="00805ECF" w:rsidP="005B6FE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14:paraId="40D3672C" w14:textId="6784460E" w:rsidR="00805ECF" w:rsidRDefault="00805ECF" w:rsidP="005B6FE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bdr w:val="none" w:sz="0" w:space="0" w:color="auto" w:frame="1"/>
        </w:rPr>
        <w:t>We look forward to welcoming you to the workshop.</w:t>
      </w:r>
    </w:p>
    <w:p w14:paraId="04BD7840" w14:textId="77777777" w:rsidR="00805ECF" w:rsidRDefault="00805ECF" w:rsidP="005B6FE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14:paraId="65B2530E" w14:textId="41745A56" w:rsidR="00805ECF" w:rsidRDefault="00805ECF" w:rsidP="005B6FE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bdr w:val="none" w:sz="0" w:space="0" w:color="auto" w:frame="1"/>
        </w:rPr>
        <w:t>Kind regards</w:t>
      </w:r>
    </w:p>
    <w:p w14:paraId="37DF57CF" w14:textId="1F247937" w:rsidR="00805ECF" w:rsidRPr="00BA6A9F" w:rsidRDefault="00805ECF" w:rsidP="005B6FE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bdr w:val="none" w:sz="0" w:space="0" w:color="auto" w:frame="1"/>
        </w:rPr>
        <w:t>Atrium Team</w:t>
      </w:r>
    </w:p>
    <w:p w14:paraId="33016337" w14:textId="77777777" w:rsidR="005B6FE8" w:rsidRPr="00BA6A9F" w:rsidRDefault="005B6FE8" w:rsidP="005B6FE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14:paraId="5747F0B2" w14:textId="77777777" w:rsidR="005B6FE8" w:rsidRPr="00965062" w:rsidRDefault="005B6FE8" w:rsidP="005B6FE8">
      <w:pPr>
        <w:rPr>
          <w:rFonts w:cstheme="minorHAnsi"/>
          <w:b/>
          <w:bCs/>
          <w:sz w:val="24"/>
          <w:szCs w:val="24"/>
        </w:rPr>
      </w:pPr>
    </w:p>
    <w:p w14:paraId="36E20CE7" w14:textId="77777777" w:rsidR="005B6FE8" w:rsidRPr="00300B1C" w:rsidRDefault="005B6FE8" w:rsidP="005B6FE8">
      <w:pPr>
        <w:spacing w:before="100" w:beforeAutospacing="1" w:after="100" w:afterAutospacing="1"/>
        <w:rPr>
          <w:rFonts w:cstheme="minorHAnsi"/>
          <w:color w:val="000000"/>
          <w:lang w:val="en-GB"/>
        </w:rPr>
      </w:pPr>
    </w:p>
    <w:p w14:paraId="6CF5D936" w14:textId="77777777" w:rsidR="005B6FE8" w:rsidRDefault="005B6FE8" w:rsidP="005B6FE8">
      <w:pPr>
        <w:rPr>
          <w:rFonts w:cstheme="minorHAnsi"/>
        </w:rPr>
      </w:pPr>
    </w:p>
    <w:p w14:paraId="64A860D8" w14:textId="77777777" w:rsidR="005B6FE8" w:rsidRDefault="005B6FE8" w:rsidP="005B6FE8">
      <w:pPr>
        <w:rPr>
          <w:rFonts w:cstheme="minorHAnsi"/>
        </w:rPr>
      </w:pPr>
    </w:p>
    <w:p w14:paraId="320C79AD" w14:textId="77777777" w:rsidR="005B6FE8" w:rsidRDefault="005B6FE8" w:rsidP="005B6FE8">
      <w:pPr>
        <w:rPr>
          <w:rFonts w:cstheme="minorHAnsi"/>
          <w:b/>
          <w:bCs/>
        </w:rPr>
      </w:pPr>
    </w:p>
    <w:p w14:paraId="6CFA973B" w14:textId="7D65D2C9" w:rsidR="005B6FE8" w:rsidRDefault="005B6FE8" w:rsidP="005B6FE8">
      <w:pPr>
        <w:spacing w:after="0" w:line="240" w:lineRule="auto"/>
        <w:ind w:left="-567" w:right="-561"/>
        <w:jc w:val="both"/>
      </w:pPr>
      <w:r>
        <w:rPr>
          <w:rFonts w:ascii="Overpass" w:eastAsia="Times New Roman" w:hAnsi="Overpass" w:cs="Times New Roman"/>
          <w:color w:val="000000"/>
          <w:kern w:val="0"/>
          <w:lang w:val="en-GB" w:eastAsia="en-GB"/>
          <w14:ligatures w14:val="none"/>
        </w:rPr>
        <w:tab/>
        <w:t xml:space="preserve"> </w:t>
      </w:r>
    </w:p>
    <w:sectPr w:rsidR="005B6FE8" w:rsidSect="001672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verpass">
    <w:altName w:val="Calibri"/>
    <w:charset w:val="4D"/>
    <w:family w:val="auto"/>
    <w:pitch w:val="variable"/>
    <w:sig w:usb0="00000003" w:usb1="00000020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06BC"/>
    <w:multiLevelType w:val="hybridMultilevel"/>
    <w:tmpl w:val="0E9CF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50ECD"/>
    <w:multiLevelType w:val="hybridMultilevel"/>
    <w:tmpl w:val="1FBE04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A647AB"/>
    <w:multiLevelType w:val="hybridMultilevel"/>
    <w:tmpl w:val="AFC6E9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60143"/>
    <w:multiLevelType w:val="hybridMultilevel"/>
    <w:tmpl w:val="500E9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36493"/>
    <w:multiLevelType w:val="hybridMultilevel"/>
    <w:tmpl w:val="0494F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343278">
    <w:abstractNumId w:val="4"/>
  </w:num>
  <w:num w:numId="2" w16cid:durableId="1879464365">
    <w:abstractNumId w:val="1"/>
  </w:num>
  <w:num w:numId="3" w16cid:durableId="1524133107">
    <w:abstractNumId w:val="3"/>
  </w:num>
  <w:num w:numId="4" w16cid:durableId="2113043706">
    <w:abstractNumId w:val="2"/>
  </w:num>
  <w:num w:numId="5" w16cid:durableId="741028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E8"/>
    <w:rsid w:val="001523F1"/>
    <w:rsid w:val="00167259"/>
    <w:rsid w:val="005B6FE8"/>
    <w:rsid w:val="00632B32"/>
    <w:rsid w:val="00647C75"/>
    <w:rsid w:val="00805ECF"/>
    <w:rsid w:val="00833361"/>
    <w:rsid w:val="00AB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005C0D2"/>
  <w15:chartTrackingRefBased/>
  <w15:docId w15:val="{5B5989AA-AE66-4191-9476-80A3F548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259"/>
  </w:style>
  <w:style w:type="paragraph" w:styleId="Heading1">
    <w:name w:val="heading 1"/>
    <w:basedOn w:val="Normal"/>
    <w:next w:val="Normal"/>
    <w:link w:val="Heading1Char"/>
    <w:uiPriority w:val="9"/>
    <w:qFormat/>
    <w:rsid w:val="005B6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FE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FE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FE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F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FE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FE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FE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F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F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F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F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F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F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F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F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FE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FE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FE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FE8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B6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805E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triumclinic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Ireland</dc:creator>
  <cp:keywords/>
  <dc:description/>
  <cp:lastModifiedBy>Sara Ireland</cp:lastModifiedBy>
  <cp:revision>1</cp:revision>
  <dcterms:created xsi:type="dcterms:W3CDTF">2025-09-25T13:59:00Z</dcterms:created>
  <dcterms:modified xsi:type="dcterms:W3CDTF">2025-09-25T14:36:00Z</dcterms:modified>
</cp:coreProperties>
</file>